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DB71F" w14:textId="27EB9885" w:rsidR="00955E65" w:rsidRPr="006F3E6D" w:rsidRDefault="00955E65" w:rsidP="008E7AF9">
      <w:pPr>
        <w:spacing w:line="240" w:lineRule="auto"/>
        <w:jc w:val="right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Załącznik nr </w:t>
      </w:r>
      <w:r w:rsidR="00AB513C">
        <w:rPr>
          <w:rFonts w:cstheme="minorHAnsi"/>
          <w:b/>
          <w:bCs/>
        </w:rPr>
        <w:t>3.6</w:t>
      </w:r>
      <w:r w:rsidRPr="006F3E6D">
        <w:rPr>
          <w:rFonts w:cstheme="minorHAnsi"/>
          <w:b/>
          <w:bCs/>
        </w:rPr>
        <w:t xml:space="preserve"> do SWZ</w:t>
      </w:r>
    </w:p>
    <w:p w14:paraId="0D7F429B" w14:textId="2D0572DA" w:rsidR="00CF7DBC" w:rsidRDefault="00955E65" w:rsidP="009E3113">
      <w:pPr>
        <w:spacing w:after="0" w:line="240" w:lineRule="auto"/>
        <w:jc w:val="both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Opis przedmiotu zamówienia – </w:t>
      </w:r>
      <w:r w:rsidR="00B16347" w:rsidRPr="00B16347">
        <w:rPr>
          <w:rFonts w:cstheme="minorHAnsi"/>
          <w:b/>
        </w:rPr>
        <w:t xml:space="preserve">Dostawa z wniesieniem i instalacją </w:t>
      </w:r>
      <w:r w:rsidR="009E3113">
        <w:rPr>
          <w:rFonts w:cstheme="minorHAnsi"/>
          <w:b/>
        </w:rPr>
        <w:t>aparatury specjalnej</w:t>
      </w:r>
      <w:r w:rsidR="00B16347">
        <w:rPr>
          <w:rFonts w:cstheme="minorHAnsi"/>
          <w:b/>
        </w:rPr>
        <w:t xml:space="preserve"> </w:t>
      </w:r>
      <w:r w:rsidR="00B16347" w:rsidRPr="00B16347">
        <w:rPr>
          <w:rFonts w:cstheme="minorHAnsi"/>
          <w:b/>
        </w:rPr>
        <w:t>wraz z przeszkoleniem personelu</w:t>
      </w:r>
      <w:r w:rsidR="009E3113">
        <w:rPr>
          <w:rFonts w:cstheme="minorHAnsi"/>
          <w:b/>
          <w:bCs/>
        </w:rPr>
        <w:t xml:space="preserve"> na potrzeby projektu „</w:t>
      </w:r>
      <w:r w:rsidR="009E3113" w:rsidRPr="009E3113">
        <w:rPr>
          <w:rFonts w:cstheme="minorHAnsi"/>
          <w:b/>
          <w:bCs/>
        </w:rPr>
        <w:t>Badania zmierzające do opracowania nowej, innowacyjnej postaci farmaceutycznej do leczenia miejscowego</w:t>
      </w:r>
      <w:r w:rsidR="009E3113">
        <w:rPr>
          <w:rFonts w:cstheme="minorHAnsi"/>
          <w:b/>
          <w:bCs/>
        </w:rPr>
        <w:t xml:space="preserve"> </w:t>
      </w:r>
      <w:r w:rsidR="009E3113" w:rsidRPr="009E3113">
        <w:rPr>
          <w:rFonts w:cstheme="minorHAnsi"/>
          <w:b/>
          <w:bCs/>
        </w:rPr>
        <w:t>łuszczycy zwykłej</w:t>
      </w:r>
      <w:r w:rsidR="009E3113">
        <w:rPr>
          <w:rFonts w:cstheme="minorHAnsi"/>
          <w:b/>
          <w:bCs/>
        </w:rPr>
        <w:t>”.</w:t>
      </w:r>
    </w:p>
    <w:p w14:paraId="34CD7236" w14:textId="74B878AE" w:rsidR="009746CC" w:rsidRPr="009746CC" w:rsidRDefault="00CF7DBC" w:rsidP="009E3113">
      <w:pPr>
        <w:spacing w:after="0" w:line="240" w:lineRule="auto"/>
        <w:jc w:val="both"/>
        <w:rPr>
          <w:rFonts w:cstheme="minorHAnsi"/>
          <w:sz w:val="28"/>
        </w:rPr>
      </w:pPr>
      <w:r>
        <w:rPr>
          <w:rFonts w:cstheme="minorHAnsi"/>
          <w:b/>
          <w:bCs/>
        </w:rPr>
        <w:t>Wymagane</w:t>
      </w:r>
      <w:r w:rsidR="00955E65" w:rsidRPr="006F3E6D">
        <w:rPr>
          <w:rFonts w:cstheme="minorHAnsi"/>
          <w:b/>
          <w:bCs/>
        </w:rPr>
        <w:t xml:space="preserve"> minimaln</w:t>
      </w:r>
      <w:r>
        <w:rPr>
          <w:rFonts w:cstheme="minorHAnsi"/>
          <w:b/>
          <w:bCs/>
        </w:rPr>
        <w:t>e</w:t>
      </w:r>
      <w:r w:rsidR="00955E65" w:rsidRPr="006F3E6D">
        <w:rPr>
          <w:rFonts w:cstheme="minorHAnsi"/>
          <w:b/>
          <w:bCs/>
        </w:rPr>
        <w:t xml:space="preserve"> parametr</w:t>
      </w:r>
      <w:r>
        <w:rPr>
          <w:rFonts w:cstheme="minorHAnsi"/>
          <w:b/>
          <w:bCs/>
        </w:rPr>
        <w:t>y</w:t>
      </w:r>
      <w:r w:rsidR="00955E65" w:rsidRPr="006F3E6D">
        <w:rPr>
          <w:rFonts w:cstheme="minorHAnsi"/>
          <w:b/>
          <w:bCs/>
        </w:rPr>
        <w:t xml:space="preserve"> techniczn</w:t>
      </w:r>
      <w:r>
        <w:rPr>
          <w:rFonts w:cstheme="minorHAnsi"/>
          <w:b/>
          <w:bCs/>
        </w:rPr>
        <w:t>e</w:t>
      </w:r>
      <w:r w:rsidR="009E3113">
        <w:rPr>
          <w:rFonts w:cstheme="minorHAnsi"/>
          <w:b/>
          <w:bCs/>
        </w:rPr>
        <w:t xml:space="preserve"> - część </w:t>
      </w:r>
      <w:r w:rsidR="00457314">
        <w:rPr>
          <w:rFonts w:cstheme="minorHAnsi"/>
          <w:b/>
          <w:bCs/>
        </w:rPr>
        <w:t>6</w:t>
      </w:r>
      <w:r w:rsidR="009E3113">
        <w:rPr>
          <w:rFonts w:cstheme="minorHAnsi"/>
          <w:b/>
          <w:bCs/>
        </w:rPr>
        <w:t xml:space="preserve"> - </w:t>
      </w:r>
      <w:r w:rsidR="00457314">
        <w:rPr>
          <w:rFonts w:cstheme="minorHAnsi"/>
          <w:b/>
          <w:bCs/>
        </w:rPr>
        <w:t>Spektrometr mas</w:t>
      </w:r>
      <w:r w:rsidR="00DC5B9F" w:rsidRPr="00DC5B9F">
        <w:rPr>
          <w:rFonts w:cstheme="minorHAnsi"/>
          <w:b/>
          <w:bCs/>
        </w:rPr>
        <w:t xml:space="preserve"> </w:t>
      </w:r>
      <w:r w:rsidR="009E3113">
        <w:rPr>
          <w:rFonts w:cstheme="minorHAnsi"/>
          <w:b/>
          <w:bCs/>
        </w:rPr>
        <w:t>(1 szt.):</w:t>
      </w:r>
    </w:p>
    <w:p w14:paraId="1EA1A981" w14:textId="77777777" w:rsidR="009746CC" w:rsidRDefault="009746CC" w:rsidP="009E3113">
      <w:pPr>
        <w:spacing w:after="0" w:line="240" w:lineRule="auto"/>
        <w:rPr>
          <w:rFonts w:cstheme="minorHAnsi"/>
          <w:b/>
          <w:u w:val="single"/>
        </w:rPr>
      </w:pPr>
    </w:p>
    <w:p w14:paraId="77816CB0" w14:textId="4D0F8C49" w:rsidR="009F0B0F" w:rsidRPr="006F3E6D" w:rsidRDefault="009F0B0F" w:rsidP="00D1045A">
      <w:pPr>
        <w:spacing w:after="0" w:line="240" w:lineRule="auto"/>
        <w:rPr>
          <w:rFonts w:cstheme="minorHAnsi"/>
          <w:b/>
          <w:u w:val="single"/>
        </w:rPr>
      </w:pPr>
      <w:r w:rsidRPr="006F3E6D">
        <w:rPr>
          <w:rFonts w:cstheme="minorHAnsi"/>
          <w:b/>
          <w:u w:val="single"/>
        </w:rPr>
        <w:t>Oferuję:</w:t>
      </w:r>
    </w:p>
    <w:p w14:paraId="3B33A608" w14:textId="5D2EE00E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Model/typ</w:t>
      </w:r>
      <w:r w:rsidR="00CD342A" w:rsidRPr="006F3E6D">
        <w:rPr>
          <w:rFonts w:cstheme="minorHAnsi"/>
        </w:rPr>
        <w:t xml:space="preserve"> ……………………………………………………</w:t>
      </w:r>
    </w:p>
    <w:p w14:paraId="477551C1" w14:textId="00BC0143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Producent/kraj</w:t>
      </w:r>
      <w:r w:rsidRPr="006F3E6D">
        <w:rPr>
          <w:rFonts w:cstheme="minorHAnsi"/>
        </w:rPr>
        <w:tab/>
      </w:r>
      <w:r w:rsidR="00CD342A" w:rsidRPr="006F3E6D">
        <w:rPr>
          <w:rFonts w:cstheme="minorHAnsi"/>
        </w:rPr>
        <w:t>………………………………………………</w:t>
      </w:r>
    </w:p>
    <w:p w14:paraId="7ACE3293" w14:textId="207B2F3B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Rok produkcji (nie wcześniej niż 202</w:t>
      </w:r>
      <w:r w:rsidR="00B65157">
        <w:rPr>
          <w:rFonts w:cstheme="minorHAnsi"/>
        </w:rPr>
        <w:t>4</w:t>
      </w:r>
      <w:r w:rsidRPr="006F3E6D">
        <w:rPr>
          <w:rFonts w:cstheme="minorHAnsi"/>
        </w:rPr>
        <w:t>) ………………………………………………</w:t>
      </w:r>
    </w:p>
    <w:p w14:paraId="4511DC00" w14:textId="746DAB3D" w:rsidR="00BF364B" w:rsidRDefault="00BF364B" w:rsidP="008E7AF9">
      <w:pPr>
        <w:spacing w:after="0" w:line="240" w:lineRule="auto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6020"/>
        <w:gridCol w:w="994"/>
        <w:gridCol w:w="6485"/>
      </w:tblGrid>
      <w:tr w:rsidR="00DE3145" w:rsidRPr="005E2EC6" w14:paraId="39721994" w14:textId="77777777" w:rsidTr="00A52E72">
        <w:trPr>
          <w:trHeight w:val="56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897F" w14:textId="77777777" w:rsidR="00DE3145" w:rsidRPr="005E2EC6" w:rsidRDefault="00DE3145" w:rsidP="008E7AF9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AB2B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Wymagania: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8F40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2EC6">
              <w:rPr>
                <w:rFonts w:cstheme="minorHAnsi"/>
                <w:b/>
              </w:rPr>
              <w:t>Sposób oceny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6331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Parametry i warunki zaoferowane przez Wykonawcę potwierdzające wymagania Zamawiającego (należy uzupełnić wszystkie wymagane pola podając parametry oferowanego produktu lub wpisać TAK)</w:t>
            </w:r>
          </w:p>
        </w:tc>
      </w:tr>
      <w:tr w:rsidR="00B16347" w:rsidRPr="005E2EC6" w14:paraId="4D117CA3" w14:textId="77777777" w:rsidTr="00A52E72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273E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59E" w14:textId="1E07E4AB" w:rsidR="00B16347" w:rsidRPr="000B48B1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Dokumentacja techniczna oraz instrukcja w języku polskim</w:t>
            </w:r>
            <w:r w:rsidR="00A52E72">
              <w:rPr>
                <w:rFonts w:cstheme="minorHAnsi"/>
                <w:sz w:val="20"/>
              </w:rPr>
              <w:t xml:space="preserve"> lub angielskim</w:t>
            </w:r>
            <w:r w:rsidRPr="008035E9">
              <w:rPr>
                <w:rFonts w:cstheme="minorHAnsi"/>
                <w:sz w:val="20"/>
              </w:rPr>
              <w:t xml:space="preserve"> dostarczona wraz z urządzeniem.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E0C" w14:textId="6850CA64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5F6D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5F1E7F9C" w14:textId="77777777" w:rsidTr="00A52E72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137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5950" w14:textId="7884EE3D" w:rsidR="00B16347" w:rsidRPr="00B65157" w:rsidRDefault="00B16347" w:rsidP="00B16347">
            <w:pPr>
              <w:spacing w:after="0" w:line="240" w:lineRule="auto"/>
              <w:rPr>
                <w:rFonts w:cstheme="minorHAnsi"/>
                <w:sz w:val="20"/>
                <w:lang w:val="en-US"/>
              </w:rPr>
            </w:pPr>
            <w:r>
              <w:rPr>
                <w:rFonts w:cstheme="minorHAnsi"/>
                <w:sz w:val="20"/>
              </w:rPr>
              <w:t>Urządzenie nowe, nieużywane, nierefabrykowane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634" w14:textId="12EFBEF6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0159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2AB2B596" w14:textId="77777777" w:rsidTr="00A52E72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5A11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236" w14:textId="0F9E8A0A" w:rsidR="00B16347" w:rsidRPr="00B65157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Transport, wniesienie, instalacja, pierwsze uruchomienie oraz kalibracja i szkolenia z obsługi urządzeń uwzględnione</w:t>
            </w:r>
            <w:r>
              <w:rPr>
                <w:rFonts w:cstheme="minorHAnsi"/>
                <w:sz w:val="20"/>
              </w:rPr>
              <w:t xml:space="preserve"> w cenie.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FDD5" w14:textId="50CB170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color w:val="000000"/>
                <w:lang w:val="de-DE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A8AC" w14:textId="7777777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  <w:lang w:val="de-DE"/>
              </w:rPr>
            </w:pPr>
          </w:p>
        </w:tc>
      </w:tr>
      <w:tr w:rsidR="00A52E72" w:rsidRPr="005E2EC6" w14:paraId="7BC606C2" w14:textId="77777777" w:rsidTr="00A52E72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6550" w14:textId="77777777" w:rsidR="00A52E72" w:rsidRPr="005E2EC6" w:rsidRDefault="00A52E72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68BC" w14:textId="3A3F82D0" w:rsidR="00A52E72" w:rsidRPr="008035E9" w:rsidRDefault="00A52E72" w:rsidP="00B16347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Dodatkowe zaawansowane szkolenie dla min. 2 osób </w:t>
            </w:r>
            <w:r w:rsidRPr="00A52E72">
              <w:rPr>
                <w:rFonts w:cstheme="minorHAnsi"/>
                <w:sz w:val="20"/>
              </w:rPr>
              <w:t xml:space="preserve">w terminie ustalonym z </w:t>
            </w:r>
            <w:r>
              <w:rPr>
                <w:rFonts w:cstheme="minorHAnsi"/>
                <w:sz w:val="20"/>
              </w:rPr>
              <w:t>u</w:t>
            </w:r>
            <w:r w:rsidRPr="00A52E72">
              <w:rPr>
                <w:rFonts w:cstheme="minorHAnsi"/>
                <w:sz w:val="20"/>
              </w:rPr>
              <w:t>żytkownikiem</w:t>
            </w:r>
            <w:r>
              <w:rPr>
                <w:rFonts w:cstheme="minorHAnsi"/>
                <w:sz w:val="20"/>
              </w:rPr>
              <w:t xml:space="preserve"> w ciągu 1 rok od dostawy.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B063" w14:textId="4E291FBB" w:rsidR="00A52E72" w:rsidRPr="005E2EC6" w:rsidRDefault="00A52E72" w:rsidP="00B16347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B9BB" w14:textId="77777777" w:rsidR="00A52E72" w:rsidRPr="00A52E72" w:rsidRDefault="00A52E72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BF0A56" w:rsidRPr="005E2EC6" w14:paraId="422DF8BF" w14:textId="77777777" w:rsidTr="00A52E72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CF9E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524" w14:textId="7822E52F" w:rsidR="00BF0A56" w:rsidRPr="00BF0A56" w:rsidRDefault="00457314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457314">
              <w:rPr>
                <w:rFonts w:cstheme="minorHAnsi"/>
                <w:sz w:val="20"/>
              </w:rPr>
              <w:t>Kompletny, gotowy do pracy spektrometr masowy</w:t>
            </w:r>
            <w:r w:rsidR="00040140">
              <w:t xml:space="preserve"> </w:t>
            </w:r>
            <w:r w:rsidR="00040140" w:rsidRPr="00040140">
              <w:rPr>
                <w:rFonts w:cstheme="minorHAnsi"/>
                <w:sz w:val="20"/>
              </w:rPr>
              <w:t>typu ESI-Q-TOF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10A1" w14:textId="250C6373" w:rsidR="00BF0A56" w:rsidRPr="005E2EC6" w:rsidRDefault="00BF0A56" w:rsidP="00BF0A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AF5A" w14:textId="77777777" w:rsidR="00BF0A56" w:rsidRPr="0009124A" w:rsidRDefault="00BF0A56" w:rsidP="00BF0A56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F77DE5" w:rsidRPr="005E2EC6" w14:paraId="227D0049" w14:textId="77777777" w:rsidTr="00A52E72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2EF" w14:textId="77777777" w:rsidR="00F77DE5" w:rsidRPr="0009124A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3B1" w14:textId="3E9845DA" w:rsidR="00F77DE5" w:rsidRPr="00F77DE5" w:rsidRDefault="00F77DE5" w:rsidP="00F77DE5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Ź</w:t>
            </w:r>
            <w:r w:rsidRPr="00F77DE5">
              <w:rPr>
                <w:rFonts w:cstheme="minorHAnsi"/>
                <w:sz w:val="20"/>
                <w:szCs w:val="20"/>
              </w:rPr>
              <w:t>ródło jonizacji metodą HESI oraz APCI (przepływ od 1 ul/min do 2 ml/min), z uziemioną igłą zwiększającą łatwość i bezpieczeństwo obsługi systemu; próżniowa izolacja eluentu od elementów grzejących w źródle w celu ochrony związków termolabilnych oraz aktywny odciąg cząstek neutralnych (podciśnienie) w celu zmniejszenia poziomu szumów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D11D" w14:textId="0B704A8D" w:rsidR="00F77DE5" w:rsidRPr="005E2EC6" w:rsidRDefault="00F77DE5" w:rsidP="00F77DE5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07C5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018A5531" w14:textId="77777777" w:rsidTr="00A52E72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38AE" w14:textId="77777777" w:rsidR="00F77DE5" w:rsidRPr="0009124A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365E" w14:textId="467BB876" w:rsidR="00F77DE5" w:rsidRPr="00F77DE5" w:rsidRDefault="00F77DE5" w:rsidP="00F77DE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Pr="00F77DE5">
              <w:rPr>
                <w:rFonts w:cstheme="minorHAnsi"/>
                <w:sz w:val="20"/>
                <w:szCs w:val="20"/>
              </w:rPr>
              <w:t>ożliwość zamówienia opcjonalnego źródła GC-APCI (tego samego producenta co spektrometr) umożliwiającego połączenie spektrometru z chromatografem gazowym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6EBD" w14:textId="59E8DE2E" w:rsidR="00F77DE5" w:rsidRPr="005E2EC6" w:rsidRDefault="00F77DE5" w:rsidP="00F77DE5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A84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5D1A7F56" w14:textId="77777777" w:rsidTr="00A52E72">
        <w:trPr>
          <w:trHeight w:val="27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C3C4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879" w14:textId="145C7B34" w:rsidR="00F77DE5" w:rsidRPr="00F77DE5" w:rsidRDefault="00F77DE5" w:rsidP="00F77DE5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Pr="00F77DE5">
              <w:rPr>
                <w:rFonts w:cstheme="minorHAnsi"/>
                <w:sz w:val="20"/>
                <w:szCs w:val="20"/>
              </w:rPr>
              <w:t>nalizator typu TOF (czas przelotu) pracujący w zakresie do 40.000 m/z i częstotliwości powtarzania do 20 kHz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F4BA" w14:textId="6D81B287" w:rsidR="00F77DE5" w:rsidRPr="005E2EC6" w:rsidRDefault="00F77DE5" w:rsidP="00F77DE5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D8D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748D79C2" w14:textId="77777777" w:rsidTr="00A52E72">
        <w:trPr>
          <w:trHeight w:val="29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DC69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7DA4" w14:textId="295EAF2F" w:rsidR="00F77DE5" w:rsidRPr="00F77DE5" w:rsidRDefault="00F77DE5" w:rsidP="00F77DE5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</w:t>
            </w:r>
            <w:r w:rsidRPr="00F77DE5">
              <w:rPr>
                <w:rFonts w:cstheme="minorHAnsi"/>
                <w:sz w:val="20"/>
                <w:szCs w:val="20"/>
              </w:rPr>
              <w:t xml:space="preserve">ozdzielczość min. </w:t>
            </w:r>
            <w:r w:rsidR="00040140">
              <w:rPr>
                <w:rFonts w:cstheme="minorHAnsi"/>
                <w:sz w:val="20"/>
                <w:szCs w:val="20"/>
              </w:rPr>
              <w:t>3</w:t>
            </w:r>
            <w:r w:rsidRPr="00F77DE5">
              <w:rPr>
                <w:rFonts w:cstheme="minorHAnsi"/>
                <w:sz w:val="20"/>
                <w:szCs w:val="20"/>
              </w:rPr>
              <w:t>0.000 FWHM dla masy ok. 1.200 m/z osiągana bez obniżania czułości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B9B9" w14:textId="3546AABA" w:rsidR="00F77DE5" w:rsidRPr="005E2EC6" w:rsidRDefault="00F77DE5" w:rsidP="00F77DE5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A13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2F858E7C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BD4F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8FB" w14:textId="6A49C053" w:rsidR="00F77DE5" w:rsidRPr="00F77DE5" w:rsidRDefault="00F77DE5" w:rsidP="00F77DE5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F77DE5">
              <w:rPr>
                <w:rFonts w:cstheme="minorHAnsi"/>
                <w:sz w:val="20"/>
                <w:szCs w:val="20"/>
              </w:rPr>
              <w:t>okładność pomiaru mas (MS i MS/MS) lepsza niż 800 ppb RMS z kalibracją wewnętrzną oraz lepsza niż 2 ppm RMS z kalibracją zewnętrzną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162" w14:textId="22C6C2A5" w:rsidR="00F77DE5" w:rsidRPr="005E2EC6" w:rsidRDefault="00F77DE5" w:rsidP="00F77DE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5263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4AD89B59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C70A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AAD8" w14:textId="50FC00A8" w:rsidR="00F77DE5" w:rsidRPr="00F77DE5" w:rsidRDefault="00F77DE5" w:rsidP="00F77DE5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</w:t>
            </w:r>
            <w:r w:rsidRPr="00F77DE5">
              <w:rPr>
                <w:rFonts w:cstheme="minorHAnsi"/>
                <w:sz w:val="20"/>
                <w:szCs w:val="20"/>
              </w:rPr>
              <w:t>enerowanie chromatogramów jonowych (EIC/XIC) z precyzją nie gorszą niż +/- 1,0 mDa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DCA2" w14:textId="0B9DF422" w:rsidR="00F77DE5" w:rsidRPr="005E2EC6" w:rsidRDefault="00F77DE5" w:rsidP="00F77DE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2D95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57AB1337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A8B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9CA9" w14:textId="24BE1211" w:rsidR="00F77DE5" w:rsidRPr="00F77DE5" w:rsidRDefault="00F77DE5" w:rsidP="00F77DE5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  <w:r w:rsidRPr="00F77DE5">
              <w:rPr>
                <w:rFonts w:cstheme="minorHAnsi"/>
                <w:sz w:val="20"/>
                <w:szCs w:val="20"/>
              </w:rPr>
              <w:t xml:space="preserve">zułość w trybie MS (Full Scan): stosunek sygnału do szumu dla 50 fg rezerpiny minimum </w:t>
            </w:r>
            <w:r w:rsidR="00040140">
              <w:rPr>
                <w:rFonts w:cstheme="minorHAnsi"/>
                <w:sz w:val="20"/>
                <w:szCs w:val="20"/>
              </w:rPr>
              <w:t>150</w:t>
            </w:r>
            <w:r w:rsidRPr="00F77DE5">
              <w:rPr>
                <w:rFonts w:cstheme="minorHAnsi"/>
                <w:sz w:val="20"/>
                <w:szCs w:val="20"/>
              </w:rPr>
              <w:t>:1 RMS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FB40" w14:textId="77398EC8" w:rsidR="00F77DE5" w:rsidRPr="005E2EC6" w:rsidRDefault="00F77DE5" w:rsidP="00F77DE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A9D4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29A96389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19CC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4FDE" w14:textId="2CADA051" w:rsidR="00F77DE5" w:rsidRPr="00F77DE5" w:rsidRDefault="00F77DE5" w:rsidP="00F77DE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  <w:r w:rsidRPr="00F77DE5">
              <w:rPr>
                <w:rFonts w:cstheme="minorHAnsi"/>
                <w:sz w:val="20"/>
                <w:szCs w:val="20"/>
              </w:rPr>
              <w:t xml:space="preserve">zułość w trybie MS/MS (Full Scan): stosunek sygnału do szumu pochodzący z 2,5 fmol (nastrzyk 100 fmol/ul) Glu-Fibrynopeptydu B dla najbardziej intensywnego fragmentu minimum </w:t>
            </w:r>
            <w:r w:rsidR="00040140">
              <w:rPr>
                <w:rFonts w:cstheme="minorHAnsi"/>
                <w:sz w:val="20"/>
                <w:szCs w:val="20"/>
              </w:rPr>
              <w:t>50</w:t>
            </w:r>
            <w:r w:rsidRPr="00F77DE5">
              <w:rPr>
                <w:rFonts w:cstheme="minorHAnsi"/>
                <w:sz w:val="20"/>
                <w:szCs w:val="20"/>
              </w:rPr>
              <w:t>:1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F0A9" w14:textId="3A168EDB" w:rsidR="00F77DE5" w:rsidRPr="005E2EC6" w:rsidRDefault="00F77DE5" w:rsidP="00F77DE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4448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3B261FA1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E30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978A" w14:textId="7772F403" w:rsidR="00F77DE5" w:rsidRPr="00F77DE5" w:rsidRDefault="00F77DE5" w:rsidP="00F77DE5">
            <w:pPr>
              <w:spacing w:after="0"/>
              <w:rPr>
                <w:rFonts w:cstheme="minorHAnsi"/>
                <w:color w:val="FF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F77DE5">
              <w:rPr>
                <w:rFonts w:cstheme="minorHAnsi"/>
                <w:sz w:val="20"/>
                <w:szCs w:val="20"/>
              </w:rPr>
              <w:t>rzetwornik ADC 5 GS/s 10-bit o szybkości 50 Gbit/s dla zwiększonego zakresu dynamicznego - 5 rzędów wielkości bez dzielenia strumienia jonów i przełączania trybu pracy digitizera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4347" w14:textId="68AED943" w:rsidR="00F77DE5" w:rsidRPr="005E2EC6" w:rsidRDefault="00F77DE5" w:rsidP="00F77DE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2D5" w14:textId="03C97E3B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49788A17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4A89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5FDC" w14:textId="49098F75" w:rsidR="00F77DE5" w:rsidRPr="00F77DE5" w:rsidRDefault="00F77DE5" w:rsidP="00F77DE5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F77DE5">
              <w:rPr>
                <w:rFonts w:cstheme="minorHAnsi"/>
                <w:sz w:val="20"/>
                <w:szCs w:val="20"/>
              </w:rPr>
              <w:t xml:space="preserve">rędkość zbierania danych dostosowana do wymagań ultra-sprawnej chromatografii cieczowej - </w:t>
            </w:r>
            <w:r w:rsidR="00040140">
              <w:rPr>
                <w:rFonts w:cstheme="minorHAnsi"/>
                <w:sz w:val="20"/>
                <w:szCs w:val="20"/>
              </w:rPr>
              <w:t>5</w:t>
            </w:r>
            <w:r w:rsidRPr="00F77DE5">
              <w:rPr>
                <w:rFonts w:cstheme="minorHAnsi"/>
                <w:sz w:val="20"/>
                <w:szCs w:val="20"/>
              </w:rPr>
              <w:t>0 Hz w trybie MS i MS/MS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3896" w14:textId="2BA47CC2" w:rsidR="00F77DE5" w:rsidRPr="000129A9" w:rsidRDefault="00F77DE5" w:rsidP="00F77DE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BF23" w14:textId="63FC412C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3B09A6F8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8ECB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E208" w14:textId="3440E422" w:rsidR="00F77DE5" w:rsidRPr="00F77DE5" w:rsidRDefault="00F77DE5" w:rsidP="00F77DE5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</w:t>
            </w:r>
            <w:r w:rsidRPr="00F77DE5">
              <w:rPr>
                <w:rFonts w:asciiTheme="minorHAnsi" w:hAnsiTheme="minorHAnsi" w:cstheme="minorHAnsi"/>
                <w:sz w:val="20"/>
              </w:rPr>
              <w:t>etektor MCP o wydłużonej żywotności (bez scyntylatora)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100B" w14:textId="5CB1C252" w:rsidR="00F77DE5" w:rsidRPr="000129A9" w:rsidRDefault="00F77DE5" w:rsidP="00F77DE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884DE7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463E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6DB53F7B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124B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A08F" w14:textId="08ED1595" w:rsidR="00F77DE5" w:rsidRPr="00F77DE5" w:rsidRDefault="00F77DE5" w:rsidP="00F77DE5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F77DE5">
              <w:rPr>
                <w:rFonts w:asciiTheme="minorHAnsi" w:hAnsiTheme="minorHAnsi" w:cstheme="minorHAnsi"/>
                <w:sz w:val="20"/>
              </w:rPr>
              <w:t xml:space="preserve">5-stopniowy system próżniowy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7B93" w14:textId="2A78BAED" w:rsidR="00F77DE5" w:rsidRDefault="00F77DE5" w:rsidP="00F77DE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884DE7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5FFD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14246E85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F3A2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6956" w14:textId="34F8A78C" w:rsidR="00F77DE5" w:rsidRPr="00F77DE5" w:rsidRDefault="00F77DE5" w:rsidP="00F77DE5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</w:t>
            </w:r>
            <w:r w:rsidRPr="00F77DE5">
              <w:rPr>
                <w:rFonts w:asciiTheme="minorHAnsi" w:hAnsiTheme="minorHAnsi" w:cstheme="minorHAnsi"/>
                <w:sz w:val="20"/>
              </w:rPr>
              <w:t xml:space="preserve">ysokowydajna stacja robocza PC </w:t>
            </w:r>
            <w:r>
              <w:rPr>
                <w:rFonts w:asciiTheme="minorHAnsi" w:hAnsiTheme="minorHAnsi" w:cstheme="minorHAnsi"/>
                <w:sz w:val="20"/>
              </w:rPr>
              <w:t xml:space="preserve">z </w:t>
            </w:r>
            <w:r w:rsidRPr="00F77DE5">
              <w:rPr>
                <w:rFonts w:asciiTheme="minorHAnsi" w:hAnsiTheme="minorHAnsi" w:cstheme="minorHAnsi"/>
                <w:sz w:val="20"/>
              </w:rPr>
              <w:t>system</w:t>
            </w:r>
            <w:r>
              <w:rPr>
                <w:rFonts w:asciiTheme="minorHAnsi" w:hAnsiTheme="minorHAnsi" w:cstheme="minorHAnsi"/>
                <w:sz w:val="20"/>
              </w:rPr>
              <w:t>em</w:t>
            </w:r>
            <w:r w:rsidRPr="00F77DE5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operacyjnym</w:t>
            </w:r>
            <w:r w:rsidRPr="00F77DE5">
              <w:rPr>
                <w:rFonts w:asciiTheme="minorHAnsi" w:hAnsiTheme="minorHAnsi" w:cstheme="minorHAnsi"/>
                <w:sz w:val="20"/>
              </w:rPr>
              <w:t>, monitor</w:t>
            </w:r>
            <w:r>
              <w:rPr>
                <w:rFonts w:asciiTheme="minorHAnsi" w:hAnsiTheme="minorHAnsi" w:cstheme="minorHAnsi"/>
                <w:sz w:val="20"/>
              </w:rPr>
              <w:t>em</w:t>
            </w:r>
            <w:r w:rsidRPr="00F77DE5">
              <w:rPr>
                <w:rFonts w:asciiTheme="minorHAnsi" w:hAnsiTheme="minorHAnsi" w:cstheme="minorHAnsi"/>
                <w:sz w:val="20"/>
              </w:rPr>
              <w:t xml:space="preserve"> LCD min. 24" i drukark</w:t>
            </w:r>
            <w:r>
              <w:rPr>
                <w:rFonts w:asciiTheme="minorHAnsi" w:hAnsiTheme="minorHAnsi" w:cstheme="minorHAnsi"/>
                <w:sz w:val="20"/>
              </w:rPr>
              <w:t>ą</w:t>
            </w:r>
            <w:r w:rsidRPr="00F77DE5">
              <w:rPr>
                <w:rFonts w:asciiTheme="minorHAnsi" w:hAnsiTheme="minorHAnsi" w:cstheme="minorHAnsi"/>
                <w:sz w:val="20"/>
              </w:rPr>
              <w:t xml:space="preserve"> laserow</w:t>
            </w:r>
            <w:r>
              <w:rPr>
                <w:rFonts w:asciiTheme="minorHAnsi" w:hAnsiTheme="minorHAnsi" w:cstheme="minorHAnsi"/>
                <w:sz w:val="20"/>
              </w:rPr>
              <w:t>ą</w:t>
            </w:r>
            <w:r w:rsidRPr="00F77DE5">
              <w:rPr>
                <w:rFonts w:asciiTheme="minorHAnsi" w:hAnsiTheme="minorHAnsi" w:cstheme="minorHAnsi"/>
                <w:sz w:val="20"/>
              </w:rPr>
              <w:t xml:space="preserve"> dostarczana przez producenta spektrometru</w:t>
            </w:r>
            <w:r>
              <w:rPr>
                <w:rFonts w:asciiTheme="minorHAnsi" w:hAnsiTheme="minorHAnsi" w:cstheme="minorHAnsi"/>
                <w:sz w:val="20"/>
              </w:rPr>
              <w:t xml:space="preserve"> wraz z niezbędnymi akcesoriami.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0021" w14:textId="74A7E897" w:rsidR="00F77DE5" w:rsidRDefault="00F77DE5" w:rsidP="00F77DE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884DE7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BD72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7174E0F5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95A1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0E4A" w14:textId="1CC0AF44" w:rsidR="00F77DE5" w:rsidRPr="00F77DE5" w:rsidRDefault="00F77DE5" w:rsidP="00F77DE5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O</w:t>
            </w:r>
            <w:r w:rsidRPr="00F77DE5">
              <w:rPr>
                <w:rFonts w:asciiTheme="minorHAnsi" w:hAnsiTheme="minorHAnsi" w:cstheme="minorHAnsi"/>
                <w:sz w:val="20"/>
              </w:rPr>
              <w:t>programowanie do kontroli spektrometru, akwizycji danych oraz sterowania popularnymi systemami HPLC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0DB2" w14:textId="6892E888" w:rsidR="00F77DE5" w:rsidRDefault="00F77DE5" w:rsidP="00F77DE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884DE7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0CDB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122E30A9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B3BA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D636" w14:textId="0EB1902B" w:rsidR="00F77DE5" w:rsidRPr="00F77DE5" w:rsidRDefault="00F77DE5" w:rsidP="00F77DE5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O</w:t>
            </w:r>
            <w:r w:rsidRPr="00F77DE5">
              <w:rPr>
                <w:rFonts w:asciiTheme="minorHAnsi" w:hAnsiTheme="minorHAnsi" w:cstheme="minorHAnsi"/>
                <w:sz w:val="20"/>
              </w:rPr>
              <w:t>programowanie wykorzystujące precyzyjne pomiary masy związków niskocząsteczkowych oraz charakterystykę rozkładu izotopowego w trybie MS oraz MS/MS w celu identyfikacji nieznanych substancji (oznaczenie wzoru sumarycznego)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C82F" w14:textId="66EF9706" w:rsidR="00F77DE5" w:rsidRDefault="00F77DE5" w:rsidP="00F77DE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884DE7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8280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211FCEAD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48DF" w14:textId="77777777" w:rsidR="00F77DE5" w:rsidRPr="005E2EC6" w:rsidRDefault="00F77DE5" w:rsidP="00F77DE5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81D5" w14:textId="345F3851" w:rsidR="00F77DE5" w:rsidRPr="00F77DE5" w:rsidRDefault="00F77DE5" w:rsidP="00F77DE5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G</w:t>
            </w:r>
            <w:r w:rsidRPr="00F77DE5">
              <w:rPr>
                <w:rFonts w:asciiTheme="minorHAnsi" w:hAnsiTheme="minorHAnsi" w:cstheme="minorHAnsi"/>
                <w:sz w:val="20"/>
              </w:rPr>
              <w:t xml:space="preserve">enerator azotu i sprężonego powietrza o wydajności odpowiadającej wymaganiom systemu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94BA" w14:textId="1081B76B" w:rsidR="00F77DE5" w:rsidRDefault="00F77DE5" w:rsidP="00F77DE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884DE7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A74C" w14:textId="77777777" w:rsidR="00F77DE5" w:rsidRPr="005E2EC6" w:rsidRDefault="00F77DE5" w:rsidP="00F77DE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7BB7F5F9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2E6D" w14:textId="77777777" w:rsidR="00F77DE5" w:rsidRPr="005E2EC6" w:rsidRDefault="00F77DE5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E524" w14:textId="5F5FB5E7" w:rsidR="00F77DE5" w:rsidRPr="00BF0A56" w:rsidRDefault="00A52E72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Urządzenia posiadają certyfikat CE</w:t>
            </w:r>
            <w:r w:rsidR="00824585">
              <w:rPr>
                <w:rFonts w:asciiTheme="minorHAnsi" w:hAnsiTheme="minorHAnsi" w:cstheme="minorHAnsi"/>
                <w:sz w:val="20"/>
                <w:szCs w:val="22"/>
              </w:rPr>
              <w:t xml:space="preserve"> lub równoważny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4BE1" w14:textId="4485C9B9" w:rsidR="00F77DE5" w:rsidRDefault="00A52E72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BA40" w14:textId="77777777" w:rsidR="00F77DE5" w:rsidRPr="005E2EC6" w:rsidRDefault="00F77DE5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77DE5" w:rsidRPr="005E2EC6" w14:paraId="2B6CA8EF" w14:textId="77777777" w:rsidTr="00A52E7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122D" w14:textId="77777777" w:rsidR="00F77DE5" w:rsidRPr="005E2EC6" w:rsidRDefault="00F77DE5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173E" w14:textId="4FE7AD79" w:rsidR="00F77DE5" w:rsidRPr="00BF0A56" w:rsidRDefault="00A52E72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Gwarancja min. 12 miesięcy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AFFE" w14:textId="0B3A7853" w:rsidR="00F77DE5" w:rsidRDefault="00A52E72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7087" w14:textId="77777777" w:rsidR="00F77DE5" w:rsidRPr="005E2EC6" w:rsidRDefault="00F77DE5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</w:tbl>
    <w:p w14:paraId="12D866F8" w14:textId="16B6C5ED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Formularz należy podpisać</w:t>
      </w:r>
    </w:p>
    <w:p w14:paraId="12F2F95C" w14:textId="05FB59F5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kwalifikowanym podpisem elektronicznym</w:t>
      </w:r>
    </w:p>
    <w:p w14:paraId="21613553" w14:textId="4D9DFC4E" w:rsidR="009F0B0F" w:rsidRPr="006F3E6D" w:rsidRDefault="003D2249" w:rsidP="00E7198D">
      <w:pPr>
        <w:spacing w:after="0" w:line="240" w:lineRule="auto"/>
        <w:ind w:left="4248"/>
        <w:jc w:val="center"/>
        <w:rPr>
          <w:rFonts w:cstheme="minorHAnsi"/>
        </w:rPr>
      </w:pPr>
      <w:r w:rsidRPr="006F3E6D">
        <w:rPr>
          <w:rFonts w:cstheme="minorHAnsi"/>
          <w:color w:val="FF0000"/>
        </w:rPr>
        <w:t>podpisy osób/-y uprawnionych/-ej</w:t>
      </w:r>
    </w:p>
    <w:sectPr w:rsidR="009F0B0F" w:rsidRPr="006F3E6D" w:rsidSect="00DE3145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F06BD" w14:textId="77777777" w:rsidR="00773EFF" w:rsidRDefault="00773EFF" w:rsidP="003D2249">
      <w:pPr>
        <w:spacing w:after="0" w:line="240" w:lineRule="auto"/>
      </w:pPr>
      <w:r>
        <w:separator/>
      </w:r>
    </w:p>
  </w:endnote>
  <w:endnote w:type="continuationSeparator" w:id="0">
    <w:p w14:paraId="1AA8AE18" w14:textId="77777777" w:rsidR="00773EFF" w:rsidRDefault="00773EFF" w:rsidP="003D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57806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831F96" w14:textId="26740718" w:rsidR="003D2249" w:rsidRDefault="003D224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06A057" w14:textId="77777777" w:rsidR="003D2249" w:rsidRDefault="003D22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7748E" w14:textId="77777777" w:rsidR="00773EFF" w:rsidRDefault="00773EFF" w:rsidP="003D2249">
      <w:pPr>
        <w:spacing w:after="0" w:line="240" w:lineRule="auto"/>
      </w:pPr>
      <w:r>
        <w:separator/>
      </w:r>
    </w:p>
  </w:footnote>
  <w:footnote w:type="continuationSeparator" w:id="0">
    <w:p w14:paraId="57E327E7" w14:textId="77777777" w:rsidR="00773EFF" w:rsidRDefault="00773EFF" w:rsidP="003D2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6530"/>
    <w:multiLevelType w:val="hybridMultilevel"/>
    <w:tmpl w:val="6EDC76EA"/>
    <w:lvl w:ilvl="0" w:tplc="6C34695A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B7B0B"/>
    <w:multiLevelType w:val="multilevel"/>
    <w:tmpl w:val="580089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765F8B"/>
    <w:multiLevelType w:val="hybridMultilevel"/>
    <w:tmpl w:val="E4F07E0C"/>
    <w:lvl w:ilvl="0" w:tplc="00701686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BF4682"/>
    <w:multiLevelType w:val="hybridMultilevel"/>
    <w:tmpl w:val="5E4625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8F3652"/>
    <w:multiLevelType w:val="hybridMultilevel"/>
    <w:tmpl w:val="59824E46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5" w15:restartNumberingAfterBreak="0">
    <w:nsid w:val="190E5C30"/>
    <w:multiLevelType w:val="hybridMultilevel"/>
    <w:tmpl w:val="92983E10"/>
    <w:lvl w:ilvl="0" w:tplc="1DF0F982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DE1A26C4">
      <w:start w:val="1"/>
      <w:numFmt w:val="bullet"/>
      <w:lvlText w:val="o"/>
      <w:lvlJc w:val="left"/>
      <w:pPr>
        <w:ind w:left="113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E1B5D"/>
    <w:multiLevelType w:val="hybridMultilevel"/>
    <w:tmpl w:val="D27EA52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9103BD"/>
    <w:multiLevelType w:val="hybridMultilevel"/>
    <w:tmpl w:val="BE00790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8" w15:restartNumberingAfterBreak="0">
    <w:nsid w:val="1DC07E51"/>
    <w:multiLevelType w:val="hybridMultilevel"/>
    <w:tmpl w:val="997E2554"/>
    <w:lvl w:ilvl="0" w:tplc="7EF269F0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E3C3B"/>
    <w:multiLevelType w:val="hybridMultilevel"/>
    <w:tmpl w:val="C916CDA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B41210"/>
    <w:multiLevelType w:val="hybridMultilevel"/>
    <w:tmpl w:val="AAD2B40E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1" w15:restartNumberingAfterBreak="0">
    <w:nsid w:val="26D57AF1"/>
    <w:multiLevelType w:val="hybridMultilevel"/>
    <w:tmpl w:val="78060E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D26207"/>
    <w:multiLevelType w:val="hybridMultilevel"/>
    <w:tmpl w:val="A3B28F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348B97A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26279B"/>
    <w:multiLevelType w:val="hybridMultilevel"/>
    <w:tmpl w:val="0694969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4" w15:restartNumberingAfterBreak="0">
    <w:nsid w:val="2D820292"/>
    <w:multiLevelType w:val="hybridMultilevel"/>
    <w:tmpl w:val="93D840F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D72447"/>
    <w:multiLevelType w:val="hybridMultilevel"/>
    <w:tmpl w:val="C3A0525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6" w15:restartNumberingAfterBreak="0">
    <w:nsid w:val="2FB977B3"/>
    <w:multiLevelType w:val="hybridMultilevel"/>
    <w:tmpl w:val="C9CA03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262B21"/>
    <w:multiLevelType w:val="hybridMultilevel"/>
    <w:tmpl w:val="B8BEE0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8" w15:restartNumberingAfterBreak="0">
    <w:nsid w:val="336D1905"/>
    <w:multiLevelType w:val="hybridMultilevel"/>
    <w:tmpl w:val="72E404BE"/>
    <w:lvl w:ilvl="0" w:tplc="5686D2E6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32126D"/>
    <w:multiLevelType w:val="hybridMultilevel"/>
    <w:tmpl w:val="1696D1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860B1E"/>
    <w:multiLevelType w:val="hybridMultilevel"/>
    <w:tmpl w:val="80828DD4"/>
    <w:lvl w:ilvl="0" w:tplc="EF924F16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31FDF"/>
    <w:multiLevelType w:val="hybridMultilevel"/>
    <w:tmpl w:val="687271F8"/>
    <w:lvl w:ilvl="0" w:tplc="DBAE65C6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BA1674"/>
    <w:multiLevelType w:val="hybridMultilevel"/>
    <w:tmpl w:val="3DCE51B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A3484F"/>
    <w:multiLevelType w:val="hybridMultilevel"/>
    <w:tmpl w:val="A5B45A9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4" w15:restartNumberingAfterBreak="0">
    <w:nsid w:val="465158FD"/>
    <w:multiLevelType w:val="hybridMultilevel"/>
    <w:tmpl w:val="8DCE9578"/>
    <w:lvl w:ilvl="0" w:tplc="C6680098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9F200B5"/>
    <w:multiLevelType w:val="hybridMultilevel"/>
    <w:tmpl w:val="801E8B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A03209A"/>
    <w:multiLevelType w:val="hybridMultilevel"/>
    <w:tmpl w:val="6C5C870C"/>
    <w:lvl w:ilvl="0" w:tplc="8EB096EC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2E14B0"/>
    <w:multiLevelType w:val="hybridMultilevel"/>
    <w:tmpl w:val="9B58E70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9F007A"/>
    <w:multiLevelType w:val="hybridMultilevel"/>
    <w:tmpl w:val="DC867C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2441C6"/>
    <w:multiLevelType w:val="hybridMultilevel"/>
    <w:tmpl w:val="27E6E52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DE1A26C4">
      <w:start w:val="1"/>
      <w:numFmt w:val="bullet"/>
      <w:lvlText w:val="o"/>
      <w:lvlJc w:val="left"/>
      <w:pPr>
        <w:ind w:left="96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0" w15:restartNumberingAfterBreak="0">
    <w:nsid w:val="4FAC46A4"/>
    <w:multiLevelType w:val="hybridMultilevel"/>
    <w:tmpl w:val="8B2CA778"/>
    <w:lvl w:ilvl="0" w:tplc="0415000F">
      <w:start w:val="1"/>
      <w:numFmt w:val="decimal"/>
      <w:lvlText w:val="%1."/>
      <w:lvlJc w:val="left"/>
      <w:pPr>
        <w:ind w:left="51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A15B81"/>
    <w:multiLevelType w:val="multilevel"/>
    <w:tmpl w:val="6EF630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3301554"/>
    <w:multiLevelType w:val="hybridMultilevel"/>
    <w:tmpl w:val="71843708"/>
    <w:lvl w:ilvl="0" w:tplc="04150017">
      <w:start w:val="1"/>
      <w:numFmt w:val="lowerLetter"/>
      <w:lvlText w:val="%1)"/>
      <w:lvlJc w:val="left"/>
      <w:pPr>
        <w:ind w:left="51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B87EFC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8F14D51"/>
    <w:multiLevelType w:val="hybridMultilevel"/>
    <w:tmpl w:val="DA3CAB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EAA5B24"/>
    <w:multiLevelType w:val="hybridMultilevel"/>
    <w:tmpl w:val="75AA8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3B6259"/>
    <w:multiLevelType w:val="multilevel"/>
    <w:tmpl w:val="872AF7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951930"/>
    <w:multiLevelType w:val="hybridMultilevel"/>
    <w:tmpl w:val="D272062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8" w15:restartNumberingAfterBreak="0">
    <w:nsid w:val="64FF6477"/>
    <w:multiLevelType w:val="hybridMultilevel"/>
    <w:tmpl w:val="6EC4F11C"/>
    <w:lvl w:ilvl="0" w:tplc="04150017">
      <w:start w:val="1"/>
      <w:numFmt w:val="lowerLetter"/>
      <w:lvlText w:val="%1)"/>
      <w:lvlJc w:val="left"/>
      <w:pPr>
        <w:ind w:left="-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9" w15:restartNumberingAfterBreak="0">
    <w:nsid w:val="6A4940A1"/>
    <w:multiLevelType w:val="hybridMultilevel"/>
    <w:tmpl w:val="30D8456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0" w15:restartNumberingAfterBreak="0">
    <w:nsid w:val="6B09118D"/>
    <w:multiLevelType w:val="hybridMultilevel"/>
    <w:tmpl w:val="D06E87D0"/>
    <w:lvl w:ilvl="0" w:tplc="C464AF8C">
      <w:start w:val="1"/>
      <w:numFmt w:val="bullet"/>
      <w:lvlText w:val=""/>
      <w:lvlJc w:val="left"/>
      <w:pPr>
        <w:ind w:left="34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1" w15:restartNumberingAfterBreak="0">
    <w:nsid w:val="6D216CC0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E6A3313"/>
    <w:multiLevelType w:val="hybridMultilevel"/>
    <w:tmpl w:val="EC4A5916"/>
    <w:lvl w:ilvl="0" w:tplc="2292C08E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12035FE"/>
    <w:multiLevelType w:val="hybridMultilevel"/>
    <w:tmpl w:val="396C5AB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4D63BD"/>
    <w:multiLevelType w:val="hybridMultilevel"/>
    <w:tmpl w:val="477252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5" w15:restartNumberingAfterBreak="0">
    <w:nsid w:val="77734BF8"/>
    <w:multiLevelType w:val="hybridMultilevel"/>
    <w:tmpl w:val="3E2EF23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D04729"/>
    <w:multiLevelType w:val="hybridMultilevel"/>
    <w:tmpl w:val="C91008C0"/>
    <w:lvl w:ilvl="0" w:tplc="FB36E138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285DC6"/>
    <w:multiLevelType w:val="hybridMultilevel"/>
    <w:tmpl w:val="6810A1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94A4BBB"/>
    <w:multiLevelType w:val="hybridMultilevel"/>
    <w:tmpl w:val="4A90D762"/>
    <w:lvl w:ilvl="0" w:tplc="6812F3FA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6D7866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9"/>
  </w:num>
  <w:num w:numId="2">
    <w:abstractNumId w:val="7"/>
  </w:num>
  <w:num w:numId="3">
    <w:abstractNumId w:val="38"/>
  </w:num>
  <w:num w:numId="4">
    <w:abstractNumId w:val="10"/>
  </w:num>
  <w:num w:numId="5">
    <w:abstractNumId w:val="22"/>
  </w:num>
  <w:num w:numId="6">
    <w:abstractNumId w:val="20"/>
  </w:num>
  <w:num w:numId="7">
    <w:abstractNumId w:val="15"/>
  </w:num>
  <w:num w:numId="8">
    <w:abstractNumId w:val="39"/>
  </w:num>
  <w:num w:numId="9">
    <w:abstractNumId w:val="13"/>
  </w:num>
  <w:num w:numId="10">
    <w:abstractNumId w:val="8"/>
  </w:num>
  <w:num w:numId="11">
    <w:abstractNumId w:val="37"/>
  </w:num>
  <w:num w:numId="12">
    <w:abstractNumId w:val="48"/>
  </w:num>
  <w:num w:numId="13">
    <w:abstractNumId w:val="30"/>
  </w:num>
  <w:num w:numId="14">
    <w:abstractNumId w:val="44"/>
  </w:num>
  <w:num w:numId="15">
    <w:abstractNumId w:val="26"/>
  </w:num>
  <w:num w:numId="16">
    <w:abstractNumId w:val="14"/>
  </w:num>
  <w:num w:numId="17">
    <w:abstractNumId w:val="23"/>
  </w:num>
  <w:num w:numId="18">
    <w:abstractNumId w:val="40"/>
  </w:num>
  <w:num w:numId="19">
    <w:abstractNumId w:val="4"/>
  </w:num>
  <w:num w:numId="20">
    <w:abstractNumId w:val="5"/>
  </w:num>
  <w:num w:numId="21">
    <w:abstractNumId w:val="45"/>
  </w:num>
  <w:num w:numId="22">
    <w:abstractNumId w:val="29"/>
  </w:num>
  <w:num w:numId="23">
    <w:abstractNumId w:val="46"/>
  </w:num>
  <w:num w:numId="24">
    <w:abstractNumId w:val="17"/>
  </w:num>
  <w:num w:numId="25">
    <w:abstractNumId w:val="36"/>
  </w:num>
  <w:num w:numId="26">
    <w:abstractNumId w:val="32"/>
  </w:num>
  <w:num w:numId="27">
    <w:abstractNumId w:val="34"/>
  </w:num>
  <w:num w:numId="28">
    <w:abstractNumId w:val="25"/>
  </w:num>
  <w:num w:numId="29">
    <w:abstractNumId w:val="9"/>
  </w:num>
  <w:num w:numId="30">
    <w:abstractNumId w:val="3"/>
  </w:num>
  <w:num w:numId="31">
    <w:abstractNumId w:val="12"/>
  </w:num>
  <w:num w:numId="32">
    <w:abstractNumId w:val="19"/>
  </w:num>
  <w:num w:numId="33">
    <w:abstractNumId w:val="42"/>
  </w:num>
  <w:num w:numId="34">
    <w:abstractNumId w:val="41"/>
  </w:num>
  <w:num w:numId="35">
    <w:abstractNumId w:val="21"/>
  </w:num>
  <w:num w:numId="36">
    <w:abstractNumId w:val="1"/>
  </w:num>
  <w:num w:numId="37">
    <w:abstractNumId w:val="11"/>
  </w:num>
  <w:num w:numId="38">
    <w:abstractNumId w:val="31"/>
  </w:num>
  <w:num w:numId="39">
    <w:abstractNumId w:val="6"/>
  </w:num>
  <w:num w:numId="40">
    <w:abstractNumId w:val="33"/>
  </w:num>
  <w:num w:numId="41">
    <w:abstractNumId w:val="27"/>
  </w:num>
  <w:num w:numId="42">
    <w:abstractNumId w:val="16"/>
  </w:num>
  <w:num w:numId="43">
    <w:abstractNumId w:val="28"/>
  </w:num>
  <w:num w:numId="44">
    <w:abstractNumId w:val="24"/>
  </w:num>
  <w:num w:numId="45">
    <w:abstractNumId w:val="35"/>
  </w:num>
  <w:num w:numId="46">
    <w:abstractNumId w:val="47"/>
  </w:num>
  <w:num w:numId="47">
    <w:abstractNumId w:val="18"/>
  </w:num>
  <w:num w:numId="48">
    <w:abstractNumId w:val="0"/>
  </w:num>
  <w:num w:numId="49">
    <w:abstractNumId w:val="2"/>
  </w:num>
  <w:num w:numId="50">
    <w:abstractNumId w:val="4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NDc1NDY3MzGxNDRV0lEKTi0uzszPAykwrgUAoLp3+SwAAAA="/>
  </w:docVars>
  <w:rsids>
    <w:rsidRoot w:val="00955E65"/>
    <w:rsid w:val="00001527"/>
    <w:rsid w:val="00033603"/>
    <w:rsid w:val="00040140"/>
    <w:rsid w:val="00041B8B"/>
    <w:rsid w:val="00077F42"/>
    <w:rsid w:val="0009124A"/>
    <w:rsid w:val="000B48B1"/>
    <w:rsid w:val="001335A0"/>
    <w:rsid w:val="0015288F"/>
    <w:rsid w:val="00161877"/>
    <w:rsid w:val="00171B19"/>
    <w:rsid w:val="00180FA9"/>
    <w:rsid w:val="00182C11"/>
    <w:rsid w:val="001C60D4"/>
    <w:rsid w:val="00206372"/>
    <w:rsid w:val="002B180C"/>
    <w:rsid w:val="002D7FC1"/>
    <w:rsid w:val="002F7AED"/>
    <w:rsid w:val="00326474"/>
    <w:rsid w:val="00380D28"/>
    <w:rsid w:val="003D2249"/>
    <w:rsid w:val="003E2400"/>
    <w:rsid w:val="003E6AED"/>
    <w:rsid w:val="003E793D"/>
    <w:rsid w:val="004269DE"/>
    <w:rsid w:val="0044287E"/>
    <w:rsid w:val="00457161"/>
    <w:rsid w:val="00457314"/>
    <w:rsid w:val="004838A4"/>
    <w:rsid w:val="004F71F7"/>
    <w:rsid w:val="0057279C"/>
    <w:rsid w:val="00577111"/>
    <w:rsid w:val="005A6873"/>
    <w:rsid w:val="005E2EC6"/>
    <w:rsid w:val="00622E86"/>
    <w:rsid w:val="00660BBE"/>
    <w:rsid w:val="006628CF"/>
    <w:rsid w:val="00683229"/>
    <w:rsid w:val="006C0844"/>
    <w:rsid w:val="006D43A0"/>
    <w:rsid w:val="006E0F78"/>
    <w:rsid w:val="006F3E6D"/>
    <w:rsid w:val="00723998"/>
    <w:rsid w:val="00752A23"/>
    <w:rsid w:val="00773EFF"/>
    <w:rsid w:val="00777396"/>
    <w:rsid w:val="007C7F71"/>
    <w:rsid w:val="008035E9"/>
    <w:rsid w:val="00824585"/>
    <w:rsid w:val="00836BDB"/>
    <w:rsid w:val="008473D7"/>
    <w:rsid w:val="008A0BBE"/>
    <w:rsid w:val="008B48A9"/>
    <w:rsid w:val="008C672A"/>
    <w:rsid w:val="008D2DF3"/>
    <w:rsid w:val="008D3A02"/>
    <w:rsid w:val="008E7AF9"/>
    <w:rsid w:val="00902F22"/>
    <w:rsid w:val="00955E65"/>
    <w:rsid w:val="00965DCF"/>
    <w:rsid w:val="009746CC"/>
    <w:rsid w:val="0098758F"/>
    <w:rsid w:val="009B660D"/>
    <w:rsid w:val="009E3113"/>
    <w:rsid w:val="009F0B0F"/>
    <w:rsid w:val="00A15F60"/>
    <w:rsid w:val="00A236FC"/>
    <w:rsid w:val="00A52E72"/>
    <w:rsid w:val="00A70A7D"/>
    <w:rsid w:val="00AB513C"/>
    <w:rsid w:val="00AF1C45"/>
    <w:rsid w:val="00B0007A"/>
    <w:rsid w:val="00B16347"/>
    <w:rsid w:val="00B34331"/>
    <w:rsid w:val="00B35B3C"/>
    <w:rsid w:val="00B65157"/>
    <w:rsid w:val="00B92B35"/>
    <w:rsid w:val="00BB5116"/>
    <w:rsid w:val="00BC7FDD"/>
    <w:rsid w:val="00BF0A56"/>
    <w:rsid w:val="00BF364B"/>
    <w:rsid w:val="00C06145"/>
    <w:rsid w:val="00C20E61"/>
    <w:rsid w:val="00C47E83"/>
    <w:rsid w:val="00C57E9B"/>
    <w:rsid w:val="00CD342A"/>
    <w:rsid w:val="00CE5189"/>
    <w:rsid w:val="00CF7DBC"/>
    <w:rsid w:val="00D04058"/>
    <w:rsid w:val="00D1045A"/>
    <w:rsid w:val="00D302D4"/>
    <w:rsid w:val="00D31340"/>
    <w:rsid w:val="00D34364"/>
    <w:rsid w:val="00D6220C"/>
    <w:rsid w:val="00D73F41"/>
    <w:rsid w:val="00D764A4"/>
    <w:rsid w:val="00DC5B9F"/>
    <w:rsid w:val="00DE3145"/>
    <w:rsid w:val="00DF5625"/>
    <w:rsid w:val="00E04C0B"/>
    <w:rsid w:val="00E15330"/>
    <w:rsid w:val="00E154F3"/>
    <w:rsid w:val="00E3794A"/>
    <w:rsid w:val="00E5532C"/>
    <w:rsid w:val="00E55E42"/>
    <w:rsid w:val="00E7198D"/>
    <w:rsid w:val="00EB18F6"/>
    <w:rsid w:val="00EE3801"/>
    <w:rsid w:val="00EF44E8"/>
    <w:rsid w:val="00F339F6"/>
    <w:rsid w:val="00F55134"/>
    <w:rsid w:val="00F6299C"/>
    <w:rsid w:val="00F64B4C"/>
    <w:rsid w:val="00F77DE5"/>
    <w:rsid w:val="00F86FA0"/>
    <w:rsid w:val="00FD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018D8"/>
  <w15:chartTrackingRefBased/>
  <w15:docId w15:val="{6996FAFC-281D-4B54-B60E-7ACE04B4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E65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2249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22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3D22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249"/>
  </w:style>
  <w:style w:type="paragraph" w:styleId="Stopka">
    <w:name w:val="footer"/>
    <w:basedOn w:val="Normalny"/>
    <w:link w:val="Stopka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249"/>
  </w:style>
  <w:style w:type="paragraph" w:styleId="Tekstdymka">
    <w:name w:val="Balloon Text"/>
    <w:basedOn w:val="Normalny"/>
    <w:link w:val="TekstdymkaZnak"/>
    <w:uiPriority w:val="99"/>
    <w:semiHidden/>
    <w:unhideWhenUsed/>
    <w:rsid w:val="00CD3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42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rsid w:val="00BB5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B5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51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SChead-bar">
    <w:name w:val="FSC: head-bar"/>
    <w:basedOn w:val="Normalny"/>
    <w:rsid w:val="006F3E6D"/>
    <w:pPr>
      <w:tabs>
        <w:tab w:val="right" w:pos="10206"/>
      </w:tabs>
      <w:spacing w:after="0" w:line="240" w:lineRule="auto"/>
    </w:pPr>
    <w:rPr>
      <w:rFonts w:ascii="Arial" w:eastAsia="Times New Roman" w:hAnsi="Arial" w:cs="Times New Roman"/>
      <w:sz w:val="16"/>
      <w:szCs w:val="20"/>
      <w:lang w:val="en-US" w:eastAsia="de-DE"/>
    </w:rPr>
  </w:style>
  <w:style w:type="paragraph" w:customStyle="1" w:styleId="FSC1sthead">
    <w:name w:val="FSC: 1st head"/>
    <w:basedOn w:val="Normalny"/>
    <w:next w:val="Normalny"/>
    <w:rsid w:val="002F7AED"/>
    <w:pPr>
      <w:keepNext/>
      <w:spacing w:before="120" w:after="120" w:line="240" w:lineRule="auto"/>
      <w:outlineLvl w:val="0"/>
    </w:pPr>
    <w:rPr>
      <w:rFonts w:ascii="Arial" w:eastAsia="Times New Roman" w:hAnsi="Arial" w:cs="Times New Roman"/>
      <w:b/>
      <w:snapToGrid w:val="0"/>
      <w:sz w:val="30"/>
      <w:szCs w:val="20"/>
      <w:lang w:val="en-US" w:eastAsia="de-DE"/>
    </w:rPr>
  </w:style>
  <w:style w:type="paragraph" w:customStyle="1" w:styleId="FSCstandard">
    <w:name w:val="FSC: standard"/>
    <w:basedOn w:val="Normalny"/>
    <w:rsid w:val="00BC7FD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val="en-US" w:eastAsia="de-D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1877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187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2bcd6b-1cfb-4024-b694-1e96efe8257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81F68163953C4BBBFE378371275BDF" ma:contentTypeVersion="18" ma:contentTypeDescription="Utwórz nowy dokument." ma:contentTypeScope="" ma:versionID="650ffd833b3b9760ac247667c67b98b9">
  <xsd:schema xmlns:xsd="http://www.w3.org/2001/XMLSchema" xmlns:xs="http://www.w3.org/2001/XMLSchema" xmlns:p="http://schemas.microsoft.com/office/2006/metadata/properties" xmlns:ns3="8d7f34ec-9741-4b79-a27d-5e7851a777a5" xmlns:ns4="ac2bcd6b-1cfb-4024-b694-1e96efe82571" targetNamespace="http://schemas.microsoft.com/office/2006/metadata/properties" ma:root="true" ma:fieldsID="a321884747e384a48f8fa0be4e3ca3ee" ns3:_="" ns4:_="">
    <xsd:import namespace="8d7f34ec-9741-4b79-a27d-5e7851a777a5"/>
    <xsd:import namespace="ac2bcd6b-1cfb-4024-b694-1e96efe825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f34ec-9741-4b79-a27d-5e7851a777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bcd6b-1cfb-4024-b694-1e96efe82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9C7EF-E689-440E-9CF4-CF190A1AB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040B2-8D15-4108-9343-F8886EB672D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www.w3.org/XML/1998/namespace"/>
    <ds:schemaRef ds:uri="ac2bcd6b-1cfb-4024-b694-1e96efe82571"/>
    <ds:schemaRef ds:uri="8d7f34ec-9741-4b79-a27d-5e7851a777a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E47B433-15EC-4187-B81E-F25918553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f34ec-9741-4b79-a27d-5e7851a777a5"/>
    <ds:schemaRef ds:uri="ac2bcd6b-1cfb-4024-b694-1e96efe82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BF390E-AFAD-4A68-ACAD-7C15A93FE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Szymański</dc:creator>
  <cp:keywords/>
  <dc:description/>
  <cp:lastModifiedBy>Justyna Bittner-Dobak (p011969)</cp:lastModifiedBy>
  <cp:revision>4</cp:revision>
  <cp:lastPrinted>2023-07-14T07:03:00Z</cp:lastPrinted>
  <dcterms:created xsi:type="dcterms:W3CDTF">2024-10-25T06:52:00Z</dcterms:created>
  <dcterms:modified xsi:type="dcterms:W3CDTF">2024-11-15T11:09:00Z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0x010100B581F68163953C4BBBFE378371275BDF</vt:lpwstr>
  </property>
  <property fmtid="{D5CDD505-2E9C-101B-9397-08002B2CF9AE}" pid="3" name="GrammarlyDocumentId">
    <vt:lpwstr>e328477783dad929bff2377fdf25b335db968251d71d066bf0092e41eccf7d04</vt:lpwstr>
  </property>
</Properties>
</file>